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5D" w:rsidRPr="005442F4" w:rsidRDefault="000C7F5D" w:rsidP="000C7F5D">
      <w:pPr>
        <w:rPr>
          <w:rFonts w:ascii="Arial" w:hAnsi="Arial" w:cs="Arial"/>
          <w:b/>
        </w:rPr>
      </w:pPr>
      <w:r w:rsidRPr="005442F4">
        <w:rPr>
          <w:rFonts w:ascii="Arial" w:hAnsi="Arial" w:cs="Arial"/>
          <w:b/>
        </w:rPr>
        <w:t>Level 4 Evaluation: Organizational Impact</w:t>
      </w:r>
    </w:p>
    <w:p w:rsidR="000C7F5D" w:rsidRDefault="000C7F5D" w:rsidP="000C7F5D">
      <w:pPr>
        <w:rPr>
          <w:rFonts w:ascii="Arial" w:hAnsi="Arial" w:cs="Arial"/>
          <w:b/>
        </w:rPr>
      </w:pPr>
      <w:r>
        <w:rPr>
          <w:rFonts w:ascii="Arial" w:hAnsi="Arial" w:cs="Arial"/>
          <w:b/>
        </w:rPr>
        <w:t>[Name of Course]</w:t>
      </w:r>
    </w:p>
    <w:p w:rsidR="000C7F5D" w:rsidRPr="005442F4" w:rsidRDefault="000C7F5D" w:rsidP="000C7F5D">
      <w:pPr>
        <w:rPr>
          <w:rFonts w:ascii="Arial" w:hAnsi="Arial" w:cs="Arial"/>
          <w:b/>
        </w:rPr>
      </w:pPr>
    </w:p>
    <w:p w:rsidR="000C7F5D" w:rsidRPr="005442F4" w:rsidRDefault="000C7F5D" w:rsidP="000C7F5D">
      <w:pPr>
        <w:rPr>
          <w:rFonts w:ascii="Arial" w:hAnsi="Arial" w:cs="Arial"/>
          <w:b/>
        </w:rPr>
      </w:pPr>
      <w:r w:rsidRPr="005442F4">
        <w:rPr>
          <w:rFonts w:ascii="Arial" w:hAnsi="Arial" w:cs="Arial"/>
          <w:b/>
        </w:rPr>
        <w:t>Data Collection</w:t>
      </w:r>
    </w:p>
    <w:p w:rsidR="000C7F5D" w:rsidRDefault="000C7F5D" w:rsidP="000C7F5D">
      <w:r>
        <w:t xml:space="preserve">This evaluation tool is designed to measure the benefits to </w:t>
      </w:r>
      <w:r>
        <w:t>[Name of Course]</w:t>
      </w:r>
      <w:r>
        <w:t xml:space="preserve"> training. There are two sources of data gathered in the Level 4 evaluation process.</w:t>
      </w:r>
    </w:p>
    <w:p w:rsidR="000C7F5D" w:rsidRDefault="000C7F5D" w:rsidP="000C7F5D"/>
    <w:p w:rsidR="000C7F5D" w:rsidRDefault="000C7F5D" w:rsidP="000C7F5D">
      <w:pPr>
        <w:numPr>
          <w:ilvl w:val="0"/>
          <w:numId w:val="1"/>
        </w:numPr>
      </w:pPr>
      <w:r>
        <w:t>Support/Helpdesk metrics will be collected. These data will be collected from the Help Ticket System.</w:t>
      </w:r>
    </w:p>
    <w:p w:rsidR="000C7F5D" w:rsidRDefault="000C7F5D" w:rsidP="000C7F5D">
      <w:pPr>
        <w:numPr>
          <w:ilvl w:val="0"/>
          <w:numId w:val="1"/>
        </w:numPr>
      </w:pPr>
      <w:r>
        <w:t>We will ask the Sales team to provide historical data on sales of equipment.</w:t>
      </w:r>
    </w:p>
    <w:p w:rsidR="000C7F5D" w:rsidRDefault="000C7F5D" w:rsidP="000C7F5D">
      <w:pPr>
        <w:rPr>
          <w:rFonts w:ascii="Arial" w:hAnsi="Arial" w:cs="Arial"/>
          <w:b/>
        </w:rPr>
      </w:pPr>
    </w:p>
    <w:p w:rsidR="000C7F5D" w:rsidRPr="005442F4" w:rsidRDefault="000C7F5D" w:rsidP="000C7F5D">
      <w:pPr>
        <w:rPr>
          <w:rFonts w:ascii="Arial" w:hAnsi="Arial" w:cs="Arial"/>
          <w:b/>
        </w:rPr>
      </w:pPr>
      <w:r w:rsidRPr="005442F4">
        <w:rPr>
          <w:rFonts w:ascii="Arial" w:hAnsi="Arial" w:cs="Arial"/>
          <w:b/>
        </w:rPr>
        <w:t>Data Analysis</w:t>
      </w:r>
    </w:p>
    <w:p w:rsidR="000C7F5D" w:rsidRPr="001024EA" w:rsidRDefault="000C7F5D" w:rsidP="000C7F5D">
      <w:r>
        <w:t>Some of the goals of the training initiative are to reduce support costs and to increase employee effectiveness and customer satisfaction. We will use historical support metrics to analyze support call trends before and after training. We will collect historical sales data to determine if sales have increased following training. While we cannot conclusively prove a relationship between training and changes in organizational effectiveness, we hope to provide evidence of improvement as a result of training</w:t>
      </w:r>
      <w:bookmarkStart w:id="0" w:name="_GoBack"/>
      <w:bookmarkEnd w:id="0"/>
      <w:r>
        <w:t>.</w:t>
      </w:r>
    </w:p>
    <w:p w:rsidR="000C7F5D" w:rsidRDefault="000C7F5D" w:rsidP="000C7F5D"/>
    <w:p w:rsidR="000C7F5D" w:rsidRDefault="000C7F5D" w:rsidP="000C7F5D">
      <w:pPr>
        <w:pStyle w:val="Heading3"/>
        <w:sectPr w:rsidR="000C7F5D" w:rsidSect="007C14C8">
          <w:pgSz w:w="12240" w:h="15840"/>
          <w:pgMar w:top="1440" w:right="1440" w:bottom="1440" w:left="1440" w:header="720" w:footer="720" w:gutter="0"/>
          <w:cols w:space="720"/>
          <w:docGrid w:linePitch="360"/>
        </w:sectPr>
      </w:pPr>
    </w:p>
    <w:p w:rsidR="000C7F5D" w:rsidRPr="005442F4" w:rsidRDefault="000C7F5D" w:rsidP="000C7F5D">
      <w:pPr>
        <w:rPr>
          <w:rFonts w:ascii="Arial" w:hAnsi="Arial" w:cs="Arial"/>
          <w:b/>
        </w:rPr>
      </w:pPr>
      <w:r w:rsidRPr="005442F4">
        <w:rPr>
          <w:rFonts w:ascii="Arial" w:hAnsi="Arial" w:cs="Arial"/>
          <w:b/>
        </w:rPr>
        <w:lastRenderedPageBreak/>
        <w:t>Support/Helpdesk Data</w:t>
      </w:r>
    </w:p>
    <w:p w:rsidR="000C7F5D" w:rsidRDefault="000C7F5D" w:rsidP="000C7F5D"/>
    <w:tbl>
      <w:tblPr>
        <w:tblW w:w="13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906"/>
        <w:gridCol w:w="907"/>
        <w:gridCol w:w="906"/>
        <w:gridCol w:w="907"/>
        <w:gridCol w:w="906"/>
        <w:gridCol w:w="907"/>
        <w:gridCol w:w="906"/>
        <w:gridCol w:w="907"/>
        <w:gridCol w:w="906"/>
        <w:gridCol w:w="907"/>
        <w:gridCol w:w="906"/>
        <w:gridCol w:w="907"/>
      </w:tblGrid>
      <w:tr w:rsidR="000C7F5D" w:rsidTr="00C847F1">
        <w:tc>
          <w:tcPr>
            <w:tcW w:w="2849" w:type="dxa"/>
            <w:tcBorders>
              <w:top w:val="nil"/>
              <w:left w:val="nil"/>
            </w:tcBorders>
          </w:tcPr>
          <w:p w:rsidR="000C7F5D" w:rsidRDefault="000C7F5D" w:rsidP="00C847F1"/>
        </w:tc>
        <w:tc>
          <w:tcPr>
            <w:tcW w:w="906" w:type="dxa"/>
          </w:tcPr>
          <w:p w:rsidR="000C7F5D" w:rsidRDefault="000C7F5D" w:rsidP="000C7F5D">
            <w:r>
              <w:t>Jan</w:t>
            </w:r>
          </w:p>
        </w:tc>
        <w:tc>
          <w:tcPr>
            <w:tcW w:w="907" w:type="dxa"/>
          </w:tcPr>
          <w:p w:rsidR="000C7F5D" w:rsidRDefault="000C7F5D" w:rsidP="000C7F5D">
            <w:r>
              <w:t>Feb</w:t>
            </w:r>
          </w:p>
        </w:tc>
        <w:tc>
          <w:tcPr>
            <w:tcW w:w="906" w:type="dxa"/>
          </w:tcPr>
          <w:p w:rsidR="000C7F5D" w:rsidRDefault="000C7F5D" w:rsidP="000C7F5D">
            <w:r>
              <w:t>Mar</w:t>
            </w:r>
          </w:p>
        </w:tc>
        <w:tc>
          <w:tcPr>
            <w:tcW w:w="907" w:type="dxa"/>
          </w:tcPr>
          <w:p w:rsidR="000C7F5D" w:rsidRDefault="000C7F5D" w:rsidP="000C7F5D">
            <w:r>
              <w:t>Apr</w:t>
            </w:r>
          </w:p>
        </w:tc>
        <w:tc>
          <w:tcPr>
            <w:tcW w:w="906" w:type="dxa"/>
          </w:tcPr>
          <w:p w:rsidR="000C7F5D" w:rsidRDefault="000C7F5D" w:rsidP="000C7F5D">
            <w:r>
              <w:t>May</w:t>
            </w:r>
          </w:p>
        </w:tc>
        <w:tc>
          <w:tcPr>
            <w:tcW w:w="907" w:type="dxa"/>
          </w:tcPr>
          <w:p w:rsidR="000C7F5D" w:rsidRDefault="000C7F5D" w:rsidP="000C7F5D">
            <w:r>
              <w:t>Jun</w:t>
            </w:r>
          </w:p>
        </w:tc>
        <w:tc>
          <w:tcPr>
            <w:tcW w:w="906" w:type="dxa"/>
          </w:tcPr>
          <w:p w:rsidR="000C7F5D" w:rsidRDefault="000C7F5D" w:rsidP="000C7F5D">
            <w:r>
              <w:t>Jul</w:t>
            </w:r>
          </w:p>
        </w:tc>
        <w:tc>
          <w:tcPr>
            <w:tcW w:w="907" w:type="dxa"/>
          </w:tcPr>
          <w:p w:rsidR="000C7F5D" w:rsidRDefault="000C7F5D" w:rsidP="000C7F5D">
            <w:r>
              <w:t>Aug</w:t>
            </w:r>
          </w:p>
        </w:tc>
        <w:tc>
          <w:tcPr>
            <w:tcW w:w="906" w:type="dxa"/>
          </w:tcPr>
          <w:p w:rsidR="000C7F5D" w:rsidRDefault="000C7F5D" w:rsidP="000C7F5D">
            <w:r>
              <w:t>Sep</w:t>
            </w:r>
          </w:p>
        </w:tc>
        <w:tc>
          <w:tcPr>
            <w:tcW w:w="907" w:type="dxa"/>
          </w:tcPr>
          <w:p w:rsidR="000C7F5D" w:rsidRDefault="000C7F5D" w:rsidP="000C7F5D">
            <w:r>
              <w:t>Oct</w:t>
            </w:r>
          </w:p>
        </w:tc>
        <w:tc>
          <w:tcPr>
            <w:tcW w:w="906" w:type="dxa"/>
          </w:tcPr>
          <w:p w:rsidR="000C7F5D" w:rsidRDefault="000C7F5D" w:rsidP="000C7F5D">
            <w:r>
              <w:t>Nov</w:t>
            </w:r>
          </w:p>
        </w:tc>
        <w:tc>
          <w:tcPr>
            <w:tcW w:w="907" w:type="dxa"/>
          </w:tcPr>
          <w:p w:rsidR="000C7F5D" w:rsidRDefault="000C7F5D" w:rsidP="000C7F5D">
            <w:r>
              <w:t>Dec</w:t>
            </w:r>
          </w:p>
        </w:tc>
      </w:tr>
      <w:tr w:rsidR="000C7F5D" w:rsidTr="00C847F1">
        <w:tc>
          <w:tcPr>
            <w:tcW w:w="2849" w:type="dxa"/>
          </w:tcPr>
          <w:p w:rsidR="000C7F5D" w:rsidRDefault="000C7F5D" w:rsidP="00C847F1">
            <w:r>
              <w:t># of support calls</w:t>
            </w:r>
          </w:p>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r>
      <w:tr w:rsidR="000C7F5D" w:rsidTr="00C847F1">
        <w:tc>
          <w:tcPr>
            <w:tcW w:w="2849" w:type="dxa"/>
          </w:tcPr>
          <w:p w:rsidR="000C7F5D" w:rsidRDefault="000C7F5D" w:rsidP="00C847F1">
            <w:r>
              <w:t># of Washer support calls</w:t>
            </w:r>
          </w:p>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r>
      <w:tr w:rsidR="000C7F5D" w:rsidTr="00C847F1">
        <w:tc>
          <w:tcPr>
            <w:tcW w:w="2849" w:type="dxa"/>
          </w:tcPr>
          <w:p w:rsidR="000C7F5D" w:rsidRDefault="000C7F5D" w:rsidP="000C7F5D">
            <w:r>
              <w:t xml:space="preserve"># of Washer support calls related to </w:t>
            </w:r>
            <w:r>
              <w:t>[course goal or particular objective]</w:t>
            </w:r>
          </w:p>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r>
      <w:tr w:rsidR="000C7F5D" w:rsidTr="00C847F1">
        <w:tc>
          <w:tcPr>
            <w:tcW w:w="2849" w:type="dxa"/>
          </w:tcPr>
          <w:p w:rsidR="000C7F5D" w:rsidRDefault="000C7F5D" w:rsidP="00C847F1">
            <w:r>
              <w:t># of customer complaints</w:t>
            </w:r>
          </w:p>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r>
      <w:tr w:rsidR="000C7F5D" w:rsidTr="00C847F1">
        <w:tc>
          <w:tcPr>
            <w:tcW w:w="2849" w:type="dxa"/>
          </w:tcPr>
          <w:p w:rsidR="000C7F5D" w:rsidRDefault="000C7F5D" w:rsidP="00C847F1">
            <w:r>
              <w:t># of customer complaints related to [course goal or particular objective]</w:t>
            </w:r>
          </w:p>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r>
    </w:tbl>
    <w:p w:rsidR="000C7F5D" w:rsidRDefault="000C7F5D" w:rsidP="000C7F5D">
      <w:pPr>
        <w:rPr>
          <w:rFonts w:ascii="Arial" w:hAnsi="Arial" w:cs="Arial"/>
          <w:b/>
        </w:rPr>
      </w:pPr>
    </w:p>
    <w:p w:rsidR="000C7F5D" w:rsidRPr="005442F4" w:rsidRDefault="000C7F5D" w:rsidP="000C7F5D">
      <w:pPr>
        <w:rPr>
          <w:rFonts w:ascii="Arial" w:hAnsi="Arial" w:cs="Arial"/>
          <w:b/>
        </w:rPr>
      </w:pPr>
      <w:r w:rsidRPr="005442F4">
        <w:rPr>
          <w:rFonts w:ascii="Arial" w:hAnsi="Arial" w:cs="Arial"/>
          <w:b/>
        </w:rPr>
        <w:t>Sales Data</w:t>
      </w:r>
    </w:p>
    <w:tbl>
      <w:tblPr>
        <w:tblW w:w="13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906"/>
        <w:gridCol w:w="907"/>
        <w:gridCol w:w="906"/>
        <w:gridCol w:w="907"/>
        <w:gridCol w:w="906"/>
        <w:gridCol w:w="907"/>
        <w:gridCol w:w="906"/>
        <w:gridCol w:w="907"/>
        <w:gridCol w:w="906"/>
        <w:gridCol w:w="907"/>
        <w:gridCol w:w="906"/>
        <w:gridCol w:w="907"/>
      </w:tblGrid>
      <w:tr w:rsidR="000C7F5D" w:rsidTr="00C847F1">
        <w:tc>
          <w:tcPr>
            <w:tcW w:w="2849" w:type="dxa"/>
            <w:tcBorders>
              <w:top w:val="nil"/>
              <w:left w:val="nil"/>
            </w:tcBorders>
          </w:tcPr>
          <w:p w:rsidR="000C7F5D" w:rsidRDefault="000C7F5D" w:rsidP="00C847F1"/>
        </w:tc>
        <w:tc>
          <w:tcPr>
            <w:tcW w:w="906" w:type="dxa"/>
            <w:tcBorders>
              <w:bottom w:val="single" w:sz="4" w:space="0" w:color="auto"/>
            </w:tcBorders>
          </w:tcPr>
          <w:p w:rsidR="000C7F5D" w:rsidRDefault="000C7F5D" w:rsidP="00C847F1">
            <w:r>
              <w:t>Jan</w:t>
            </w:r>
          </w:p>
        </w:tc>
        <w:tc>
          <w:tcPr>
            <w:tcW w:w="907" w:type="dxa"/>
            <w:tcBorders>
              <w:bottom w:val="single" w:sz="4" w:space="0" w:color="auto"/>
            </w:tcBorders>
          </w:tcPr>
          <w:p w:rsidR="000C7F5D" w:rsidRDefault="000C7F5D" w:rsidP="00C847F1">
            <w:r>
              <w:t>Feb</w:t>
            </w:r>
          </w:p>
        </w:tc>
        <w:tc>
          <w:tcPr>
            <w:tcW w:w="906" w:type="dxa"/>
            <w:tcBorders>
              <w:bottom w:val="single" w:sz="4" w:space="0" w:color="auto"/>
            </w:tcBorders>
          </w:tcPr>
          <w:p w:rsidR="000C7F5D" w:rsidRDefault="000C7F5D" w:rsidP="00C847F1">
            <w:r>
              <w:t>Mar</w:t>
            </w:r>
          </w:p>
        </w:tc>
        <w:tc>
          <w:tcPr>
            <w:tcW w:w="907" w:type="dxa"/>
            <w:tcBorders>
              <w:bottom w:val="single" w:sz="4" w:space="0" w:color="auto"/>
            </w:tcBorders>
          </w:tcPr>
          <w:p w:rsidR="000C7F5D" w:rsidRDefault="000C7F5D" w:rsidP="00C847F1">
            <w:r>
              <w:t>Apr</w:t>
            </w:r>
          </w:p>
        </w:tc>
        <w:tc>
          <w:tcPr>
            <w:tcW w:w="906" w:type="dxa"/>
            <w:tcBorders>
              <w:bottom w:val="single" w:sz="4" w:space="0" w:color="auto"/>
            </w:tcBorders>
          </w:tcPr>
          <w:p w:rsidR="000C7F5D" w:rsidRDefault="000C7F5D" w:rsidP="00C847F1">
            <w:r>
              <w:t>May</w:t>
            </w:r>
          </w:p>
        </w:tc>
        <w:tc>
          <w:tcPr>
            <w:tcW w:w="907" w:type="dxa"/>
            <w:tcBorders>
              <w:bottom w:val="single" w:sz="4" w:space="0" w:color="auto"/>
            </w:tcBorders>
          </w:tcPr>
          <w:p w:rsidR="000C7F5D" w:rsidRDefault="000C7F5D" w:rsidP="00C847F1">
            <w:r>
              <w:t>Jun</w:t>
            </w:r>
          </w:p>
        </w:tc>
        <w:tc>
          <w:tcPr>
            <w:tcW w:w="906" w:type="dxa"/>
            <w:tcBorders>
              <w:bottom w:val="single" w:sz="4" w:space="0" w:color="auto"/>
            </w:tcBorders>
          </w:tcPr>
          <w:p w:rsidR="000C7F5D" w:rsidRDefault="000C7F5D" w:rsidP="00C847F1">
            <w:r>
              <w:t>Jul</w:t>
            </w:r>
          </w:p>
        </w:tc>
        <w:tc>
          <w:tcPr>
            <w:tcW w:w="907" w:type="dxa"/>
            <w:tcBorders>
              <w:bottom w:val="single" w:sz="4" w:space="0" w:color="auto"/>
            </w:tcBorders>
          </w:tcPr>
          <w:p w:rsidR="000C7F5D" w:rsidRDefault="000C7F5D" w:rsidP="00C847F1">
            <w:r>
              <w:t>Aug</w:t>
            </w:r>
          </w:p>
        </w:tc>
        <w:tc>
          <w:tcPr>
            <w:tcW w:w="906" w:type="dxa"/>
            <w:tcBorders>
              <w:bottom w:val="single" w:sz="4" w:space="0" w:color="auto"/>
            </w:tcBorders>
          </w:tcPr>
          <w:p w:rsidR="000C7F5D" w:rsidRDefault="000C7F5D" w:rsidP="00C847F1">
            <w:r>
              <w:t>Sep</w:t>
            </w:r>
          </w:p>
        </w:tc>
        <w:tc>
          <w:tcPr>
            <w:tcW w:w="907" w:type="dxa"/>
            <w:tcBorders>
              <w:bottom w:val="single" w:sz="4" w:space="0" w:color="auto"/>
            </w:tcBorders>
          </w:tcPr>
          <w:p w:rsidR="000C7F5D" w:rsidRDefault="000C7F5D" w:rsidP="00C847F1">
            <w:r>
              <w:t>Oct</w:t>
            </w:r>
          </w:p>
        </w:tc>
        <w:tc>
          <w:tcPr>
            <w:tcW w:w="906" w:type="dxa"/>
            <w:tcBorders>
              <w:bottom w:val="single" w:sz="4" w:space="0" w:color="auto"/>
            </w:tcBorders>
          </w:tcPr>
          <w:p w:rsidR="000C7F5D" w:rsidRDefault="000C7F5D" w:rsidP="00C847F1">
            <w:r>
              <w:t>Nov</w:t>
            </w:r>
          </w:p>
        </w:tc>
        <w:tc>
          <w:tcPr>
            <w:tcW w:w="907" w:type="dxa"/>
            <w:tcBorders>
              <w:bottom w:val="single" w:sz="4" w:space="0" w:color="auto"/>
            </w:tcBorders>
          </w:tcPr>
          <w:p w:rsidR="000C7F5D" w:rsidRDefault="000C7F5D" w:rsidP="00C847F1">
            <w:r>
              <w:t>Dec</w:t>
            </w:r>
          </w:p>
        </w:tc>
      </w:tr>
      <w:tr w:rsidR="000C7F5D" w:rsidTr="00C847F1">
        <w:tc>
          <w:tcPr>
            <w:tcW w:w="2849" w:type="dxa"/>
          </w:tcPr>
          <w:p w:rsidR="000C7F5D" w:rsidRPr="00A712C8" w:rsidRDefault="000C7F5D" w:rsidP="00C847F1">
            <w:pPr>
              <w:rPr>
                <w:b/>
              </w:rPr>
            </w:pPr>
            <w:r>
              <w:rPr>
                <w:b/>
              </w:rPr>
              <w:t>Equipment</w:t>
            </w:r>
            <w:r w:rsidRPr="00A712C8">
              <w:rPr>
                <w:b/>
              </w:rPr>
              <w:t xml:space="preserve"> units sold</w:t>
            </w:r>
          </w:p>
        </w:tc>
        <w:tc>
          <w:tcPr>
            <w:tcW w:w="906" w:type="dxa"/>
            <w:shd w:val="pct10" w:color="auto" w:fill="auto"/>
          </w:tcPr>
          <w:p w:rsidR="000C7F5D" w:rsidRDefault="000C7F5D" w:rsidP="00C847F1"/>
        </w:tc>
        <w:tc>
          <w:tcPr>
            <w:tcW w:w="907" w:type="dxa"/>
            <w:shd w:val="pct10" w:color="auto" w:fill="auto"/>
          </w:tcPr>
          <w:p w:rsidR="000C7F5D" w:rsidRDefault="000C7F5D" w:rsidP="00C847F1"/>
        </w:tc>
        <w:tc>
          <w:tcPr>
            <w:tcW w:w="906" w:type="dxa"/>
            <w:shd w:val="pct10" w:color="auto" w:fill="auto"/>
          </w:tcPr>
          <w:p w:rsidR="000C7F5D" w:rsidRDefault="000C7F5D" w:rsidP="00C847F1"/>
        </w:tc>
        <w:tc>
          <w:tcPr>
            <w:tcW w:w="907" w:type="dxa"/>
            <w:shd w:val="pct10" w:color="auto" w:fill="auto"/>
          </w:tcPr>
          <w:p w:rsidR="000C7F5D" w:rsidRDefault="000C7F5D" w:rsidP="00C847F1"/>
        </w:tc>
        <w:tc>
          <w:tcPr>
            <w:tcW w:w="906" w:type="dxa"/>
            <w:shd w:val="pct10" w:color="auto" w:fill="auto"/>
          </w:tcPr>
          <w:p w:rsidR="000C7F5D" w:rsidRDefault="000C7F5D" w:rsidP="00C847F1"/>
        </w:tc>
        <w:tc>
          <w:tcPr>
            <w:tcW w:w="907" w:type="dxa"/>
            <w:shd w:val="pct10" w:color="auto" w:fill="auto"/>
          </w:tcPr>
          <w:p w:rsidR="000C7F5D" w:rsidRDefault="000C7F5D" w:rsidP="00C847F1"/>
        </w:tc>
        <w:tc>
          <w:tcPr>
            <w:tcW w:w="906" w:type="dxa"/>
            <w:shd w:val="pct10" w:color="auto" w:fill="auto"/>
          </w:tcPr>
          <w:p w:rsidR="000C7F5D" w:rsidRDefault="000C7F5D" w:rsidP="00C847F1"/>
        </w:tc>
        <w:tc>
          <w:tcPr>
            <w:tcW w:w="907" w:type="dxa"/>
            <w:shd w:val="pct10" w:color="auto" w:fill="auto"/>
          </w:tcPr>
          <w:p w:rsidR="000C7F5D" w:rsidRDefault="000C7F5D" w:rsidP="00C847F1"/>
        </w:tc>
        <w:tc>
          <w:tcPr>
            <w:tcW w:w="906" w:type="dxa"/>
            <w:shd w:val="pct10" w:color="auto" w:fill="auto"/>
          </w:tcPr>
          <w:p w:rsidR="000C7F5D" w:rsidRDefault="000C7F5D" w:rsidP="00C847F1"/>
        </w:tc>
        <w:tc>
          <w:tcPr>
            <w:tcW w:w="907" w:type="dxa"/>
            <w:shd w:val="pct10" w:color="auto" w:fill="auto"/>
          </w:tcPr>
          <w:p w:rsidR="000C7F5D" w:rsidRDefault="000C7F5D" w:rsidP="00C847F1"/>
        </w:tc>
        <w:tc>
          <w:tcPr>
            <w:tcW w:w="906" w:type="dxa"/>
            <w:shd w:val="pct10" w:color="auto" w:fill="auto"/>
          </w:tcPr>
          <w:p w:rsidR="000C7F5D" w:rsidRDefault="000C7F5D" w:rsidP="00C847F1"/>
        </w:tc>
        <w:tc>
          <w:tcPr>
            <w:tcW w:w="907" w:type="dxa"/>
            <w:shd w:val="pct10" w:color="auto" w:fill="auto"/>
          </w:tcPr>
          <w:p w:rsidR="000C7F5D" w:rsidRDefault="000C7F5D" w:rsidP="00C847F1"/>
        </w:tc>
      </w:tr>
      <w:tr w:rsidR="000C7F5D" w:rsidTr="00C847F1">
        <w:tc>
          <w:tcPr>
            <w:tcW w:w="2849" w:type="dxa"/>
          </w:tcPr>
          <w:p w:rsidR="000C7F5D" w:rsidRDefault="000C7F5D" w:rsidP="00C847F1">
            <w:pPr>
              <w:ind w:left="720"/>
            </w:pPr>
            <w:r>
              <w:t>Machine 1</w:t>
            </w:r>
          </w:p>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c>
          <w:tcPr>
            <w:tcW w:w="906" w:type="dxa"/>
          </w:tcPr>
          <w:p w:rsidR="000C7F5D" w:rsidRDefault="000C7F5D" w:rsidP="00C847F1"/>
        </w:tc>
        <w:tc>
          <w:tcPr>
            <w:tcW w:w="907" w:type="dxa"/>
          </w:tcPr>
          <w:p w:rsidR="000C7F5D" w:rsidRDefault="000C7F5D" w:rsidP="00C847F1"/>
        </w:tc>
      </w:tr>
      <w:tr w:rsidR="000C7F5D" w:rsidTr="00C847F1">
        <w:tc>
          <w:tcPr>
            <w:tcW w:w="2849" w:type="dxa"/>
          </w:tcPr>
          <w:p w:rsidR="000C7F5D" w:rsidRDefault="000C7F5D" w:rsidP="00C847F1">
            <w:pPr>
              <w:ind w:left="720"/>
            </w:pPr>
            <w:r>
              <w:t>Machine 2</w:t>
            </w:r>
          </w:p>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r>
      <w:tr w:rsidR="000C7F5D" w:rsidTr="00C847F1">
        <w:tc>
          <w:tcPr>
            <w:tcW w:w="2849" w:type="dxa"/>
          </w:tcPr>
          <w:p w:rsidR="000C7F5D" w:rsidRDefault="000C7F5D" w:rsidP="00C847F1">
            <w:pPr>
              <w:ind w:left="720"/>
            </w:pPr>
            <w:r>
              <w:t>Other</w:t>
            </w:r>
          </w:p>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c>
          <w:tcPr>
            <w:tcW w:w="906" w:type="dxa"/>
            <w:tcBorders>
              <w:bottom w:val="single" w:sz="4" w:space="0" w:color="auto"/>
            </w:tcBorders>
          </w:tcPr>
          <w:p w:rsidR="000C7F5D" w:rsidRDefault="000C7F5D" w:rsidP="00C847F1"/>
        </w:tc>
        <w:tc>
          <w:tcPr>
            <w:tcW w:w="907" w:type="dxa"/>
            <w:tcBorders>
              <w:bottom w:val="single" w:sz="4" w:space="0" w:color="auto"/>
            </w:tcBorders>
          </w:tcPr>
          <w:p w:rsidR="000C7F5D" w:rsidRDefault="000C7F5D" w:rsidP="00C847F1"/>
        </w:tc>
      </w:tr>
    </w:tbl>
    <w:p w:rsidR="003C70FC" w:rsidRDefault="003C70FC"/>
    <w:sectPr w:rsidR="003C70FC" w:rsidSect="000C7F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A8" w:rsidRDefault="00396CA8" w:rsidP="004716E0">
      <w:r>
        <w:separator/>
      </w:r>
    </w:p>
  </w:endnote>
  <w:endnote w:type="continuationSeparator" w:id="0">
    <w:p w:rsidR="00396CA8" w:rsidRDefault="00396CA8" w:rsidP="0047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A8" w:rsidRDefault="00396CA8" w:rsidP="004716E0">
      <w:r>
        <w:separator/>
      </w:r>
    </w:p>
  </w:footnote>
  <w:footnote w:type="continuationSeparator" w:id="0">
    <w:p w:rsidR="00396CA8" w:rsidRDefault="00396CA8" w:rsidP="00471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51A"/>
    <w:multiLevelType w:val="hybridMultilevel"/>
    <w:tmpl w:val="27AC6558"/>
    <w:lvl w:ilvl="0" w:tplc="E25EB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5D"/>
    <w:rsid w:val="000C7F5D"/>
    <w:rsid w:val="00396CA8"/>
    <w:rsid w:val="003C70FC"/>
    <w:rsid w:val="004716E0"/>
    <w:rsid w:val="00A555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5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55588"/>
    <w:pPr>
      <w:keepNext/>
      <w:keepLines/>
      <w:pageBreakBefore/>
      <w:spacing w:before="600" w:after="240"/>
      <w:outlineLvl w:val="0"/>
    </w:pPr>
    <w:rPr>
      <w:b/>
      <w:bCs/>
      <w:caps/>
      <w:color w:val="244061" w:themeColor="accent1" w:themeShade="80"/>
      <w:sz w:val="28"/>
      <w:szCs w:val="28"/>
    </w:rPr>
  </w:style>
  <w:style w:type="paragraph" w:styleId="Heading3">
    <w:name w:val="heading 3"/>
    <w:basedOn w:val="Normal"/>
    <w:next w:val="Normal"/>
    <w:link w:val="Heading3Char"/>
    <w:qFormat/>
    <w:rsid w:val="000C7F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88"/>
    <w:rPr>
      <w:b/>
      <w:bCs/>
      <w:caps/>
      <w:color w:val="244061" w:themeColor="accent1" w:themeShade="80"/>
      <w:sz w:val="28"/>
      <w:szCs w:val="28"/>
    </w:rPr>
  </w:style>
  <w:style w:type="character" w:customStyle="1" w:styleId="Heading3Char">
    <w:name w:val="Heading 3 Char"/>
    <w:basedOn w:val="DefaultParagraphFont"/>
    <w:link w:val="Heading3"/>
    <w:rsid w:val="000C7F5D"/>
    <w:rPr>
      <w:rFonts w:ascii="Arial" w:eastAsia="Times New Roman" w:hAnsi="Arial" w:cs="Arial"/>
      <w:b/>
      <w:bCs/>
      <w:sz w:val="26"/>
      <w:szCs w:val="26"/>
      <w:lang w:eastAsia="en-US"/>
    </w:rPr>
  </w:style>
  <w:style w:type="paragraph" w:styleId="Header">
    <w:name w:val="header"/>
    <w:basedOn w:val="Normal"/>
    <w:link w:val="HeaderChar"/>
    <w:rsid w:val="000C7F5D"/>
    <w:pPr>
      <w:tabs>
        <w:tab w:val="center" w:pos="4320"/>
        <w:tab w:val="right" w:pos="8640"/>
      </w:tabs>
    </w:pPr>
  </w:style>
  <w:style w:type="character" w:customStyle="1" w:styleId="HeaderChar">
    <w:name w:val="Header Char"/>
    <w:basedOn w:val="DefaultParagraphFont"/>
    <w:link w:val="Header"/>
    <w:rsid w:val="000C7F5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4716E0"/>
    <w:pPr>
      <w:tabs>
        <w:tab w:val="center" w:pos="4680"/>
        <w:tab w:val="right" w:pos="9360"/>
      </w:tabs>
    </w:pPr>
  </w:style>
  <w:style w:type="character" w:customStyle="1" w:styleId="FooterChar">
    <w:name w:val="Footer Char"/>
    <w:basedOn w:val="DefaultParagraphFont"/>
    <w:link w:val="Footer"/>
    <w:uiPriority w:val="99"/>
    <w:rsid w:val="004716E0"/>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5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55588"/>
    <w:pPr>
      <w:keepNext/>
      <w:keepLines/>
      <w:pageBreakBefore/>
      <w:spacing w:before="600" w:after="240"/>
      <w:outlineLvl w:val="0"/>
    </w:pPr>
    <w:rPr>
      <w:b/>
      <w:bCs/>
      <w:caps/>
      <w:color w:val="244061" w:themeColor="accent1" w:themeShade="80"/>
      <w:sz w:val="28"/>
      <w:szCs w:val="28"/>
    </w:rPr>
  </w:style>
  <w:style w:type="paragraph" w:styleId="Heading3">
    <w:name w:val="heading 3"/>
    <w:basedOn w:val="Normal"/>
    <w:next w:val="Normal"/>
    <w:link w:val="Heading3Char"/>
    <w:qFormat/>
    <w:rsid w:val="000C7F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88"/>
    <w:rPr>
      <w:b/>
      <w:bCs/>
      <w:caps/>
      <w:color w:val="244061" w:themeColor="accent1" w:themeShade="80"/>
      <w:sz w:val="28"/>
      <w:szCs w:val="28"/>
    </w:rPr>
  </w:style>
  <w:style w:type="character" w:customStyle="1" w:styleId="Heading3Char">
    <w:name w:val="Heading 3 Char"/>
    <w:basedOn w:val="DefaultParagraphFont"/>
    <w:link w:val="Heading3"/>
    <w:rsid w:val="000C7F5D"/>
    <w:rPr>
      <w:rFonts w:ascii="Arial" w:eastAsia="Times New Roman" w:hAnsi="Arial" w:cs="Arial"/>
      <w:b/>
      <w:bCs/>
      <w:sz w:val="26"/>
      <w:szCs w:val="26"/>
      <w:lang w:eastAsia="en-US"/>
    </w:rPr>
  </w:style>
  <w:style w:type="paragraph" w:styleId="Header">
    <w:name w:val="header"/>
    <w:basedOn w:val="Normal"/>
    <w:link w:val="HeaderChar"/>
    <w:rsid w:val="000C7F5D"/>
    <w:pPr>
      <w:tabs>
        <w:tab w:val="center" w:pos="4320"/>
        <w:tab w:val="right" w:pos="8640"/>
      </w:tabs>
    </w:pPr>
  </w:style>
  <w:style w:type="character" w:customStyle="1" w:styleId="HeaderChar">
    <w:name w:val="Header Char"/>
    <w:basedOn w:val="DefaultParagraphFont"/>
    <w:link w:val="Header"/>
    <w:rsid w:val="000C7F5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4716E0"/>
    <w:pPr>
      <w:tabs>
        <w:tab w:val="center" w:pos="4680"/>
        <w:tab w:val="right" w:pos="9360"/>
      </w:tabs>
    </w:pPr>
  </w:style>
  <w:style w:type="character" w:customStyle="1" w:styleId="FooterChar">
    <w:name w:val="Footer Char"/>
    <w:basedOn w:val="DefaultParagraphFont"/>
    <w:link w:val="Footer"/>
    <w:uiPriority w:val="99"/>
    <w:rsid w:val="004716E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218</Words>
  <Characters>1246</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Victor</dc:creator>
  <cp:lastModifiedBy>Stephen Victor</cp:lastModifiedBy>
  <cp:revision>2</cp:revision>
  <dcterms:created xsi:type="dcterms:W3CDTF">2015-10-30T16:28:00Z</dcterms:created>
  <dcterms:modified xsi:type="dcterms:W3CDTF">2015-10-30T16:35:00Z</dcterms:modified>
</cp:coreProperties>
</file>